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1F" w:rsidRDefault="00EB4A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信息</w:t>
      </w:r>
      <w:r>
        <w:rPr>
          <w:rFonts w:ascii="Times New Roman" w:cs="Times New Roman" w:hint="eastAsia"/>
          <w:b/>
          <w:sz w:val="36"/>
          <w:szCs w:val="36"/>
        </w:rPr>
        <w:t>工程</w:t>
      </w:r>
      <w:r>
        <w:rPr>
          <w:rFonts w:ascii="Times New Roman" w:cs="Times New Roman"/>
          <w:b/>
          <w:sz w:val="36"/>
          <w:szCs w:val="36"/>
        </w:rPr>
        <w:t>学院网络远程复试</w:t>
      </w:r>
      <w:r>
        <w:rPr>
          <w:rFonts w:ascii="Times New Roman" w:cs="Times New Roman" w:hint="eastAsia"/>
          <w:b/>
          <w:sz w:val="36"/>
          <w:szCs w:val="36"/>
        </w:rPr>
        <w:t>要求</w:t>
      </w:r>
    </w:p>
    <w:p w:rsidR="006E2A1F" w:rsidRDefault="00EB4AE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信息工程</w:t>
      </w:r>
      <w:r>
        <w:rPr>
          <w:rFonts w:ascii="Times New Roman" w:hAnsi="Times New Roman" w:cs="Times New Roman"/>
          <w:sz w:val="28"/>
          <w:szCs w:val="28"/>
        </w:rPr>
        <w:t>学院网络远程复试作如下</w:t>
      </w:r>
      <w:r>
        <w:rPr>
          <w:rFonts w:ascii="Times New Roman" w:hAnsi="Times New Roman" w:cs="Times New Roman" w:hint="eastAsia"/>
          <w:sz w:val="28"/>
          <w:szCs w:val="28"/>
        </w:rPr>
        <w:t>要求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6E2A1F" w:rsidRDefault="00EB4AE0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、复试</w:t>
      </w:r>
      <w:r>
        <w:rPr>
          <w:rFonts w:ascii="Times New Roman" w:hAnsi="Times New Roman" w:cs="Times New Roman"/>
          <w:b/>
          <w:sz w:val="28"/>
          <w:szCs w:val="28"/>
        </w:rPr>
        <w:t>网络及</w:t>
      </w:r>
      <w:r>
        <w:rPr>
          <w:rFonts w:ascii="Times New Roman" w:hAnsi="Times New Roman" w:cs="Times New Roman" w:hint="eastAsia"/>
          <w:b/>
          <w:sz w:val="28"/>
          <w:szCs w:val="28"/>
        </w:rPr>
        <w:t>硬件</w:t>
      </w:r>
      <w:r>
        <w:rPr>
          <w:rFonts w:ascii="Times New Roman" w:hAnsi="Times New Roman" w:cs="Times New Roman"/>
          <w:b/>
          <w:sz w:val="28"/>
          <w:szCs w:val="28"/>
        </w:rPr>
        <w:t>设备要求</w:t>
      </w:r>
    </w:p>
    <w:p w:rsidR="006E2A1F" w:rsidRDefault="00EB4AE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考生需</w:t>
      </w:r>
      <w:r>
        <w:rPr>
          <w:rFonts w:ascii="Times New Roman" w:hAnsi="Times New Roman" w:cs="Times New Roman"/>
          <w:sz w:val="28"/>
          <w:szCs w:val="28"/>
        </w:rPr>
        <w:t>提前准备稳定顺畅的联网途径（宽带网线、</w:t>
      </w:r>
      <w:proofErr w:type="spellStart"/>
      <w:r>
        <w:rPr>
          <w:rFonts w:ascii="Times New Roman" w:hAnsi="Times New Roman" w:cs="Times New Roman"/>
          <w:sz w:val="28"/>
          <w:szCs w:val="28"/>
        </w:rPr>
        <w:t>WiFi</w:t>
      </w:r>
      <w:proofErr w:type="spellEnd"/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4G</w:t>
      </w:r>
      <w:r>
        <w:rPr>
          <w:rFonts w:ascii="Times New Roman" w:hAnsi="Times New Roman" w:cs="Times New Roman"/>
          <w:sz w:val="28"/>
          <w:szCs w:val="28"/>
        </w:rPr>
        <w:t>手机流量），</w:t>
      </w:r>
      <w:r>
        <w:rPr>
          <w:rFonts w:ascii="Times New Roman" w:hAnsi="Times New Roman" w:cs="Times New Roman" w:hint="eastAsia"/>
          <w:sz w:val="28"/>
          <w:szCs w:val="28"/>
        </w:rPr>
        <w:t>若</w:t>
      </w:r>
      <w:r>
        <w:rPr>
          <w:rFonts w:ascii="Times New Roman" w:hAnsi="Times New Roman" w:cs="Times New Roman"/>
          <w:sz w:val="28"/>
          <w:szCs w:val="28"/>
        </w:rPr>
        <w:t>使用移动数据</w:t>
      </w:r>
      <w:r>
        <w:rPr>
          <w:rFonts w:ascii="Times New Roman" w:hAnsi="Times New Roman" w:cs="Times New Roman" w:hint="eastAsia"/>
          <w:sz w:val="28"/>
          <w:szCs w:val="28"/>
        </w:rPr>
        <w:t>进行复试，每位考生进行完整的面试流程预计平均消耗不小于</w:t>
      </w:r>
      <w:r>
        <w:rPr>
          <w:rFonts w:ascii="Times New Roman" w:hAnsi="Times New Roman" w:cs="Times New Roman" w:hint="eastAsia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 w:hint="eastAsia"/>
          <w:sz w:val="28"/>
          <w:szCs w:val="28"/>
        </w:rPr>
        <w:t>流量，请考生提前备足流量。</w:t>
      </w:r>
    </w:p>
    <w:p w:rsidR="006E2A1F" w:rsidRDefault="00EB4AE0">
      <w:pPr>
        <w:pStyle w:val="Default"/>
        <w:spacing w:line="360" w:lineRule="auto"/>
        <w:ind w:firstLineChars="200" w:firstLine="560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硬件设备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需满足</w:t>
      </w:r>
      <w:r>
        <w:rPr>
          <w:rFonts w:ascii="Times New Roman" w:hAnsi="Times New Roman" w:cs="Times New Roman"/>
          <w:sz w:val="28"/>
          <w:szCs w:val="28"/>
        </w:rPr>
        <w:t>双机位</w:t>
      </w:r>
      <w:r>
        <w:rPr>
          <w:rFonts w:ascii="Times New Roman" w:hAnsi="Times New Roman" w:cs="Times New Roman" w:hint="eastAsia"/>
          <w:sz w:val="28"/>
          <w:szCs w:val="28"/>
        </w:rPr>
        <w:t>模式复试要求，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例如：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）笔记本电脑（或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PC+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外接摄像头和麦克风，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Windows7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以上版本，支持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Mac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与有摄像功能的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手机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（或平板电脑）组合，其中电脑作为主机位（</w:t>
      </w:r>
      <w:proofErr w:type="gramStart"/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主机位设备</w:t>
      </w:r>
      <w:proofErr w:type="gramEnd"/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需配有清晰音质通话功能的麦克风），手机（或平板电脑）作为副机位；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两部具有摄像功能的手机（或平板电脑），分别作为主、副机位；（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）自备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其他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摄像设备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，能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满足双机位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模式复试要求即可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。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复试过程中使用到的所有设备应连接电源或电量充足，以防出现中途断电、停机现象。</w:t>
      </w:r>
    </w:p>
    <w:p w:rsidR="006E2A1F" w:rsidRDefault="00EB4AE0">
      <w:pPr>
        <w:pStyle w:val="Default"/>
        <w:spacing w:line="360" w:lineRule="auto"/>
        <w:ind w:firstLineChars="200" w:firstLine="560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考生需提前安装指定软件，按规定时间配合学院进行测试，按规定时间登录指定网络平台参加远程线上复试。</w:t>
      </w:r>
    </w:p>
    <w:p w:rsidR="006E2A1F" w:rsidRDefault="00EB4AE0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复试软件与平台要求</w:t>
      </w:r>
    </w:p>
    <w:p w:rsidR="006E2A1F" w:rsidRDefault="00EB4AE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</w:t>
      </w:r>
      <w:r>
        <w:rPr>
          <w:rFonts w:ascii="Times New Roman" w:hAnsi="Times New Roman" w:cs="Times New Roman" w:hint="eastAsia"/>
          <w:sz w:val="28"/>
          <w:szCs w:val="28"/>
        </w:rPr>
        <w:t>院</w:t>
      </w:r>
      <w:r>
        <w:rPr>
          <w:rFonts w:ascii="Times New Roman" w:hAnsi="Times New Roman" w:cs="Times New Roman"/>
          <w:sz w:val="28"/>
          <w:szCs w:val="28"/>
        </w:rPr>
        <w:t>远程复试</w:t>
      </w:r>
      <w:r>
        <w:rPr>
          <w:rFonts w:ascii="Times New Roman" w:hAnsi="Times New Roman" w:cs="Times New Roman" w:hint="eastAsia"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t>将</w:t>
      </w:r>
      <w:proofErr w:type="gramStart"/>
      <w:r>
        <w:rPr>
          <w:rFonts w:ascii="Times New Roman" w:hAnsi="Times New Roman" w:cs="Times New Roman"/>
          <w:sz w:val="28"/>
          <w:szCs w:val="28"/>
        </w:rPr>
        <w:t>采用腾讯会议</w:t>
      </w:r>
      <w:proofErr w:type="gramEnd"/>
      <w:r>
        <w:rPr>
          <w:rFonts w:ascii="Times New Roman" w:hAnsi="Times New Roman" w:cs="Times New Roman"/>
          <w:sz w:val="28"/>
          <w:szCs w:val="28"/>
        </w:rPr>
        <w:t>软件，</w:t>
      </w:r>
      <w:r>
        <w:rPr>
          <w:rFonts w:ascii="Times New Roman" w:hAnsi="Times New Roman" w:cs="Times New Roman" w:hint="eastAsia"/>
          <w:sz w:val="28"/>
          <w:szCs w:val="28"/>
        </w:rPr>
        <w:t>请各位考生提前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下载腾讯会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议客户端，并阅读其官网使用手册，熟悉平台基本功能与使用流程。考生需提前注册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两个腾讯会议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账号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每个硬件设备登陆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一个腾讯会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议号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，以实现双机位复试模式。（</w:t>
      </w:r>
      <w:proofErr w:type="gramStart"/>
      <w:r>
        <w:rPr>
          <w:rFonts w:ascii="Times New Roman" w:hAnsi="Times New Roman" w:cs="Times New Roman"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下载网址：</w:t>
      </w:r>
      <w:hyperlink r:id="rId5" w:history="1">
        <w:r>
          <w:rPr>
            <w:rFonts w:ascii="Times New Roman" w:hAnsi="Times New Roman" w:cs="Times New Roman"/>
            <w:sz w:val="32"/>
            <w:szCs w:val="28"/>
          </w:rPr>
          <w:t>https://meeting.tencent.com/download-center.html</w:t>
        </w:r>
      </w:hyperlink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6E2A1F" w:rsidRDefault="00EB4AE0">
      <w:pPr>
        <w:widowControl/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、复试</w:t>
      </w:r>
      <w:r>
        <w:rPr>
          <w:rFonts w:ascii="Times New Roman" w:hAnsi="Times New Roman" w:cs="Times New Roman"/>
          <w:b/>
          <w:sz w:val="28"/>
          <w:szCs w:val="28"/>
        </w:rPr>
        <w:t>环境要求</w:t>
      </w:r>
    </w:p>
    <w:p w:rsidR="006E2A1F" w:rsidRDefault="00EB4AE0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考生应选择独立安静房间并独自参加远程线上复试。复试期间，房间必须保持安静明亮，房间内不得有其他人，也不允许出现其他声音，不得接受他人或机构以任何方式助考。复试期间视频背景必须是真实环境，不允许使用虚拟背景、更换视频背景。</w:t>
      </w:r>
    </w:p>
    <w:p w:rsidR="006E2A1F" w:rsidRDefault="00EB4AE0">
      <w:pPr>
        <w:widowControl/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</w:rPr>
        <w:t>、复试</w:t>
      </w:r>
      <w:r>
        <w:rPr>
          <w:rFonts w:ascii="Times New Roman" w:hAnsi="Times New Roman" w:cs="Times New Roman"/>
          <w:b/>
          <w:sz w:val="28"/>
          <w:szCs w:val="28"/>
        </w:rPr>
        <w:t>位置要求</w:t>
      </w:r>
    </w:p>
    <w:p w:rsidR="006E2A1F" w:rsidRDefault="00EB4AE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考生音频视频必须全程开启，全程正面免冠</w:t>
      </w:r>
      <w:r>
        <w:rPr>
          <w:rFonts w:ascii="Times New Roman" w:hAnsi="Times New Roman" w:cs="Times New Roman"/>
          <w:sz w:val="28"/>
          <w:szCs w:val="28"/>
        </w:rPr>
        <w:t>正向面对</w:t>
      </w:r>
      <w:r>
        <w:rPr>
          <w:rFonts w:ascii="Times New Roman" w:hAnsi="Times New Roman" w:cs="Times New Roman" w:hint="eastAsia"/>
          <w:sz w:val="28"/>
          <w:szCs w:val="28"/>
        </w:rPr>
        <w:t>摄像头，</w:t>
      </w: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>主机位</w:t>
      </w:r>
      <w:r>
        <w:rPr>
          <w:rFonts w:ascii="Times New Roman" w:hAnsi="Times New Roman" w:cs="Times New Roman" w:hint="eastAsia"/>
          <w:sz w:val="28"/>
          <w:szCs w:val="28"/>
        </w:rPr>
        <w:t>保证头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肩部及双手出现在视频画面正中间，确保</w:t>
      </w:r>
      <w:r>
        <w:rPr>
          <w:rFonts w:ascii="Times New Roman" w:hAnsi="Times New Roman" w:cs="Times New Roman"/>
          <w:sz w:val="28"/>
          <w:szCs w:val="28"/>
        </w:rPr>
        <w:t>面部清晰可见，不佩戴口罩和耳饰，头发不可遮挡耳朵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>
        <w:rPr>
          <w:rFonts w:ascii="Times New Roman" w:hAnsi="Times New Roman" w:cs="Times New Roman"/>
          <w:b/>
          <w:sz w:val="28"/>
          <w:szCs w:val="28"/>
        </w:rPr>
        <w:t>副机位</w:t>
      </w:r>
      <w:r>
        <w:rPr>
          <w:rFonts w:ascii="Times New Roman" w:hAnsi="Times New Roman" w:cs="Times New Roman"/>
          <w:sz w:val="28"/>
          <w:szCs w:val="28"/>
        </w:rPr>
        <w:t>从考生侧后方拍摄（与考生后背面成</w:t>
      </w:r>
      <w:r>
        <w:rPr>
          <w:rFonts w:ascii="Times New Roman" w:hAnsi="Times New Roman" w:cs="Times New Roman"/>
          <w:sz w:val="28"/>
          <w:szCs w:val="28"/>
        </w:rPr>
        <w:t>45°</w:t>
      </w:r>
      <w:r>
        <w:rPr>
          <w:rFonts w:ascii="Times New Roman" w:hAnsi="Times New Roman" w:cs="Times New Roman"/>
          <w:sz w:val="28"/>
          <w:szCs w:val="28"/>
        </w:rPr>
        <w:t>角），确保可拍摄考生本人和电脑屏幕。</w:t>
      </w:r>
      <w:r>
        <w:rPr>
          <w:rFonts w:ascii="Times New Roman" w:hAnsi="Times New Roman" w:cs="Times New Roman" w:hint="eastAsia"/>
          <w:sz w:val="28"/>
          <w:szCs w:val="28"/>
        </w:rPr>
        <w:t>请考生提前准备三脚架或手机支架安置手机。</w:t>
      </w:r>
    </w:p>
    <w:p w:rsidR="006E2A1F" w:rsidRDefault="00EB4AE0">
      <w:pPr>
        <w:widowControl/>
        <w:spacing w:beforeLines="50" w:before="156" w:afterLines="50" w:after="156"/>
        <w:ind w:firstLine="482"/>
        <w:rPr>
          <w:rFonts w:asciiTheme="minorEastAsia" w:hAnsiTheme="minorEastAsia" w:cs="宋体"/>
          <w:color w:val="474747"/>
          <w:kern w:val="0"/>
          <w:szCs w:val="21"/>
        </w:rPr>
      </w:pPr>
      <w:r>
        <w:rPr>
          <w:noProof/>
        </w:rPr>
        <w:drawing>
          <wp:inline distT="0" distB="0" distL="0" distR="0">
            <wp:extent cx="2049780" cy="1737360"/>
            <wp:effectExtent l="0" t="0" r="7620" b="254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961" cy="17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1220" cy="1729740"/>
            <wp:effectExtent l="0" t="0" r="5080" b="1016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407" cy="172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1F" w:rsidRDefault="00EB4AE0">
      <w:pPr>
        <w:widowControl/>
        <w:ind w:firstLineChars="1116" w:firstLine="2009"/>
        <w:rPr>
          <w:rFonts w:asciiTheme="minorEastAsia" w:hAnsiTheme="minorEastAsia" w:cs="宋体"/>
          <w:color w:val="474747"/>
          <w:kern w:val="0"/>
          <w:sz w:val="18"/>
          <w:szCs w:val="18"/>
        </w:rPr>
      </w:pP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>机位</w:t>
      </w: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 xml:space="preserve">1                               </w:t>
      </w: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>机位</w:t>
      </w: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>2</w:t>
      </w:r>
    </w:p>
    <w:p w:rsidR="006E2A1F" w:rsidRDefault="00EB4AE0">
      <w:pPr>
        <w:widowControl/>
        <w:ind w:firstLine="480"/>
        <w:jc w:val="center"/>
        <w:rPr>
          <w:rFonts w:asciiTheme="minorEastAsia" w:hAnsiTheme="minorEastAsia" w:cs="宋体"/>
          <w:color w:val="474747"/>
          <w:kern w:val="0"/>
          <w:sz w:val="18"/>
          <w:szCs w:val="18"/>
        </w:rPr>
      </w:pP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>图</w:t>
      </w: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>1</w:t>
      </w: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>双机位示意图</w:t>
      </w: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 xml:space="preserve"> </w:t>
      </w:r>
      <w:r>
        <w:rPr>
          <w:rFonts w:asciiTheme="minorEastAsia" w:hAnsiTheme="minorEastAsia" w:cs="宋体" w:hint="eastAsia"/>
          <w:color w:val="474747"/>
          <w:kern w:val="0"/>
          <w:sz w:val="18"/>
          <w:szCs w:val="18"/>
        </w:rPr>
        <w:t>（图片来源于网络）</w:t>
      </w:r>
    </w:p>
    <w:p w:rsidR="006E2A1F" w:rsidRDefault="00EB4AE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5</w:t>
      </w:r>
      <w:r>
        <w:rPr>
          <w:rFonts w:ascii="Times New Roman" w:hAnsi="Times New Roman" w:cs="Times New Roman" w:hint="eastAsia"/>
          <w:b/>
          <w:sz w:val="28"/>
          <w:szCs w:val="28"/>
        </w:rPr>
        <w:t>、复试</w:t>
      </w:r>
      <w:r>
        <w:rPr>
          <w:rFonts w:ascii="Times New Roman" w:hAnsi="Times New Roman" w:cs="Times New Roman"/>
          <w:b/>
          <w:sz w:val="28"/>
          <w:szCs w:val="28"/>
        </w:rPr>
        <w:t>纪律要求</w:t>
      </w:r>
    </w:p>
    <w:p w:rsidR="006E2A1F" w:rsidRDefault="00EB4AE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复试全程考生应保持注视摄像头，视线不得离开。</w:t>
      </w:r>
      <w:r>
        <w:rPr>
          <w:rFonts w:ascii="Times New Roman" w:hAnsi="Times New Roman" w:cs="Times New Roman"/>
          <w:sz w:val="28"/>
          <w:szCs w:val="28"/>
        </w:rPr>
        <w:t>除复试需要打开的软件，不允许再运行其他网页或软件，设备须处于免打扰状态，保证复试过程不受其他因素干扰或打断，不得与外界有任何音视频交互。复试期间考生不得录屏录音录像。复试期间如发生设备和网络故</w:t>
      </w:r>
      <w:r>
        <w:rPr>
          <w:rFonts w:ascii="Times New Roman" w:hAnsi="Times New Roman" w:cs="Times New Roman"/>
          <w:sz w:val="28"/>
          <w:szCs w:val="28"/>
        </w:rPr>
        <w:lastRenderedPageBreak/>
        <w:t>障，应立即联系学院</w:t>
      </w:r>
      <w:r>
        <w:rPr>
          <w:rFonts w:ascii="Times New Roman" w:hAnsi="Times New Roman" w:cs="Times New Roman" w:hint="eastAsia"/>
          <w:sz w:val="28"/>
          <w:szCs w:val="28"/>
        </w:rPr>
        <w:t>相关老师</w:t>
      </w:r>
      <w:r>
        <w:rPr>
          <w:rFonts w:ascii="Times New Roman" w:hAnsi="Times New Roman" w:cs="Times New Roman"/>
          <w:sz w:val="28"/>
          <w:szCs w:val="28"/>
        </w:rPr>
        <w:t>，根据要求启用备用系统或其他操作。</w:t>
      </w:r>
    </w:p>
    <w:p w:rsidR="006E2A1F" w:rsidRDefault="006E2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1F" w:rsidRDefault="006E2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1F" w:rsidRDefault="00EB4A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信息工程学院</w:t>
      </w:r>
    </w:p>
    <w:p w:rsidR="006E2A1F" w:rsidRDefault="00EB4AE0" w:rsidP="00EB4AE0">
      <w:pPr>
        <w:ind w:firstLineChars="2200" w:firstLine="6160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6E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193598"/>
    <w:rsid w:val="006E2A1F"/>
    <w:rsid w:val="00EB4AE0"/>
    <w:rsid w:val="621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9F18"/>
  <w15:docId w15:val="{22AB7398-6F41-4D08-A543-1E29CCCF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meeting.tencent.com/download-cente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伪装学渣^eternity</dc:creator>
  <cp:lastModifiedBy>dlyu</cp:lastModifiedBy>
  <cp:revision>2</cp:revision>
  <dcterms:created xsi:type="dcterms:W3CDTF">2021-05-13T00:41:00Z</dcterms:created>
  <dcterms:modified xsi:type="dcterms:W3CDTF">2022-06-11T05:53:00Z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B090031AC708450BBDEAD36213186A78</vt:lpwstr>
  </property>
</Properties>
</file>